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9030" w14:textId="1A7A1BBB" w:rsidR="00783226" w:rsidRDefault="00A9306A">
      <w:pPr>
        <w:rPr>
          <w:b/>
          <w:bCs/>
          <w:sz w:val="28"/>
          <w:szCs w:val="28"/>
        </w:rPr>
      </w:pPr>
      <w:r w:rsidRPr="00A9306A">
        <w:rPr>
          <w:b/>
          <w:bCs/>
          <w:sz w:val="28"/>
          <w:szCs w:val="28"/>
        </w:rPr>
        <w:t xml:space="preserve">Frokostmøte med </w:t>
      </w:r>
      <w:proofErr w:type="gramStart"/>
      <w:r w:rsidRPr="00A9306A">
        <w:rPr>
          <w:b/>
          <w:bCs/>
          <w:sz w:val="28"/>
          <w:szCs w:val="28"/>
        </w:rPr>
        <w:t>fokus</w:t>
      </w:r>
      <w:proofErr w:type="gramEnd"/>
      <w:r w:rsidRPr="00A9306A">
        <w:rPr>
          <w:b/>
          <w:bCs/>
          <w:sz w:val="28"/>
          <w:szCs w:val="28"/>
        </w:rPr>
        <w:t xml:space="preserve"> på svindel</w:t>
      </w:r>
    </w:p>
    <w:p w14:paraId="6CE5AA7F" w14:textId="77777777" w:rsidR="00A9306A" w:rsidRDefault="00A9306A">
      <w:pPr>
        <w:rPr>
          <w:b/>
          <w:bCs/>
          <w:szCs w:val="24"/>
        </w:rPr>
      </w:pPr>
    </w:p>
    <w:p w14:paraId="3541153E" w14:textId="77777777" w:rsidR="00A9306A" w:rsidRDefault="00A9306A">
      <w:pPr>
        <w:rPr>
          <w:b/>
          <w:bCs/>
          <w:szCs w:val="24"/>
        </w:rPr>
      </w:pPr>
      <w:r>
        <w:rPr>
          <w:b/>
          <w:bCs/>
          <w:szCs w:val="24"/>
        </w:rPr>
        <w:t xml:space="preserve">Svindel har en bekymringsverdig utvikling, sa kunderådgiver Christian Øiseth Johansen fra Aurskog Sparebank på SNF sitt frokostmøte torsdag 22. august. </w:t>
      </w:r>
    </w:p>
    <w:p w14:paraId="447142F0" w14:textId="77777777" w:rsidR="00A9306A" w:rsidRDefault="00A9306A">
      <w:pPr>
        <w:rPr>
          <w:b/>
          <w:bCs/>
          <w:szCs w:val="24"/>
        </w:rPr>
      </w:pPr>
    </w:p>
    <w:p w14:paraId="38539AA8" w14:textId="61D6CB7E" w:rsidR="00A9306A" w:rsidRDefault="00A9306A">
      <w:pPr>
        <w:rPr>
          <w:szCs w:val="24"/>
        </w:rPr>
      </w:pPr>
      <w:r w:rsidRPr="00A9306A">
        <w:rPr>
          <w:szCs w:val="24"/>
        </w:rPr>
        <w:t xml:space="preserve">Christian Ø Johansen er leder av bankens arbeid for å motvirke svindel. Han fortalte at saksmengden øker og </w:t>
      </w:r>
      <w:r w:rsidR="006F17FB">
        <w:rPr>
          <w:szCs w:val="24"/>
        </w:rPr>
        <w:t>banken</w:t>
      </w:r>
      <w:r w:rsidRPr="00A9306A">
        <w:rPr>
          <w:szCs w:val="24"/>
        </w:rPr>
        <w:t xml:space="preserve"> har svindelsaker hver dag.</w:t>
      </w:r>
      <w:r w:rsidR="008D2907">
        <w:rPr>
          <w:szCs w:val="24"/>
        </w:rPr>
        <w:t xml:space="preserve"> Vi ser flest tilfeller</w:t>
      </w:r>
      <w:r w:rsidRPr="00A9306A">
        <w:rPr>
          <w:szCs w:val="24"/>
        </w:rPr>
        <w:t xml:space="preserve"> på privatmarkedet, men </w:t>
      </w:r>
      <w:r w:rsidR="008D2907">
        <w:rPr>
          <w:szCs w:val="24"/>
        </w:rPr>
        <w:t>en økende trend i</w:t>
      </w:r>
      <w:r w:rsidRPr="00A9306A">
        <w:rPr>
          <w:szCs w:val="24"/>
        </w:rPr>
        <w:t xml:space="preserve"> bedriftsmarkedet</w:t>
      </w:r>
      <w:r w:rsidR="008D2907">
        <w:rPr>
          <w:szCs w:val="24"/>
        </w:rPr>
        <w:t xml:space="preserve"> hvor potensialet er </w:t>
      </w:r>
      <w:r w:rsidR="006F17FB">
        <w:rPr>
          <w:szCs w:val="24"/>
        </w:rPr>
        <w:t>stort</w:t>
      </w:r>
      <w:r w:rsidR="008D2907">
        <w:rPr>
          <w:szCs w:val="24"/>
        </w:rPr>
        <w:t xml:space="preserve">. </w:t>
      </w:r>
    </w:p>
    <w:p w14:paraId="67D4C30C" w14:textId="77777777" w:rsidR="008D2907" w:rsidRDefault="008D2907">
      <w:pPr>
        <w:rPr>
          <w:szCs w:val="24"/>
        </w:rPr>
      </w:pPr>
    </w:p>
    <w:p w14:paraId="4FC006BF" w14:textId="13A473C6" w:rsidR="00A9306A" w:rsidRDefault="00A9306A">
      <w:pPr>
        <w:rPr>
          <w:szCs w:val="24"/>
        </w:rPr>
      </w:pPr>
      <w:r>
        <w:rPr>
          <w:szCs w:val="24"/>
        </w:rPr>
        <w:t>I perioden 2013 – 2022 har antall anmeldelser økt med 60 %</w:t>
      </w:r>
      <w:r w:rsidR="00382AB7">
        <w:rPr>
          <w:szCs w:val="24"/>
        </w:rPr>
        <w:t>.</w:t>
      </w:r>
      <w:r>
        <w:rPr>
          <w:szCs w:val="24"/>
        </w:rPr>
        <w:t xml:space="preserve"> </w:t>
      </w:r>
      <w:r w:rsidR="00382AB7">
        <w:rPr>
          <w:szCs w:val="24"/>
        </w:rPr>
        <w:t>T</w:t>
      </w:r>
      <w:r>
        <w:rPr>
          <w:szCs w:val="24"/>
        </w:rPr>
        <w:t>il og med 2022 er total</w:t>
      </w:r>
      <w:r w:rsidR="00382AB7">
        <w:rPr>
          <w:szCs w:val="24"/>
        </w:rPr>
        <w:t>t svindel</w:t>
      </w:r>
      <w:r>
        <w:rPr>
          <w:szCs w:val="24"/>
        </w:rPr>
        <w:t>beløp 614 millioner kroner</w:t>
      </w:r>
      <w:r w:rsidR="008D2907">
        <w:rPr>
          <w:szCs w:val="24"/>
        </w:rPr>
        <w:t xml:space="preserve"> (1 milliard i 2023).</w:t>
      </w:r>
      <w:r>
        <w:rPr>
          <w:szCs w:val="24"/>
        </w:rPr>
        <w:t xml:space="preserve"> I tillegg kommer alle mørketallene for mange som svindles</w:t>
      </w:r>
      <w:r w:rsidR="00382AB7">
        <w:rPr>
          <w:szCs w:val="24"/>
        </w:rPr>
        <w:t>,</w:t>
      </w:r>
      <w:r>
        <w:rPr>
          <w:szCs w:val="24"/>
        </w:rPr>
        <w:t xml:space="preserve"> anmelder det ikke. Christian Ø Johansen presiserte at alle som blir forsøkt svindlet, eller blir svindlet, må anmelde dette. </w:t>
      </w:r>
      <w:r w:rsidR="008012FF">
        <w:rPr>
          <w:szCs w:val="24"/>
        </w:rPr>
        <w:t xml:space="preserve">Det er viktig å kontakte banken så snart som mulig når man opplever svindelforsøk eller blir svindlet. </w:t>
      </w:r>
      <w:r w:rsidR="008D2907">
        <w:rPr>
          <w:szCs w:val="24"/>
        </w:rPr>
        <w:t>Ved å vente for lenge med å kontakte banken vil det bli vanskeligere å stoppe svindlet beløp,</w:t>
      </w:r>
      <w:r w:rsidR="00382AB7">
        <w:rPr>
          <w:szCs w:val="24"/>
        </w:rPr>
        <w:t xml:space="preserve"> selv om b</w:t>
      </w:r>
      <w:r>
        <w:rPr>
          <w:szCs w:val="24"/>
        </w:rPr>
        <w:t>ankene har et utstrakt samarbeid med hverandre og med politiet.</w:t>
      </w:r>
    </w:p>
    <w:p w14:paraId="2F221C9B" w14:textId="77777777" w:rsidR="008012FF" w:rsidRDefault="008012FF">
      <w:pPr>
        <w:rPr>
          <w:szCs w:val="24"/>
        </w:rPr>
      </w:pPr>
    </w:p>
    <w:p w14:paraId="651B802D" w14:textId="3F5C0FF6" w:rsidR="008012FF" w:rsidRDefault="008012FF">
      <w:pPr>
        <w:rPr>
          <w:szCs w:val="24"/>
        </w:rPr>
      </w:pPr>
      <w:r>
        <w:rPr>
          <w:b/>
          <w:bCs/>
          <w:szCs w:val="24"/>
        </w:rPr>
        <w:t>Mange metoder</w:t>
      </w:r>
    </w:p>
    <w:p w14:paraId="430837AE" w14:textId="43ABE8F1" w:rsidR="008012FF" w:rsidRDefault="008012FF">
      <w:pPr>
        <w:rPr>
          <w:szCs w:val="24"/>
        </w:rPr>
      </w:pPr>
      <w:r>
        <w:rPr>
          <w:szCs w:val="24"/>
        </w:rPr>
        <w:t>Svindlerne bruker mange metoder. Telefonsvindel er det største problemet</w:t>
      </w:r>
      <w:r w:rsidR="006F17FB">
        <w:rPr>
          <w:szCs w:val="24"/>
        </w:rPr>
        <w:t>, men flest enkelt saker ser vi på det som heter «</w:t>
      </w:r>
      <w:proofErr w:type="spellStart"/>
      <w:r w:rsidR="006F17FB">
        <w:rPr>
          <w:szCs w:val="24"/>
        </w:rPr>
        <w:t>phising</w:t>
      </w:r>
      <w:proofErr w:type="spellEnd"/>
      <w:r w:rsidR="006F17FB">
        <w:rPr>
          <w:szCs w:val="24"/>
        </w:rPr>
        <w:t xml:space="preserve">» der kunden mottar </w:t>
      </w:r>
      <w:proofErr w:type="spellStart"/>
      <w:r w:rsidR="006F17FB">
        <w:rPr>
          <w:szCs w:val="24"/>
        </w:rPr>
        <w:t>sms</w:t>
      </w:r>
      <w:proofErr w:type="spellEnd"/>
      <w:r w:rsidR="006F17FB">
        <w:rPr>
          <w:szCs w:val="24"/>
        </w:rPr>
        <w:t xml:space="preserve"> eller e-post med hensikt til å gi fra seg betalingsinformasjon</w:t>
      </w:r>
      <w:r>
        <w:rPr>
          <w:szCs w:val="24"/>
        </w:rPr>
        <w:t>. Både unge og eldre blir svindlet. Han advarte sterkt mot å tro på ukjente som ringer</w:t>
      </w:r>
      <w:r w:rsidR="006F17FB">
        <w:rPr>
          <w:szCs w:val="24"/>
        </w:rPr>
        <w:t xml:space="preserve"> (telefonsvindel)</w:t>
      </w:r>
      <w:r>
        <w:rPr>
          <w:szCs w:val="24"/>
        </w:rPr>
        <w:t xml:space="preserve"> eller </w:t>
      </w:r>
      <w:r w:rsidR="006F17FB">
        <w:rPr>
          <w:szCs w:val="24"/>
        </w:rPr>
        <w:t>s</w:t>
      </w:r>
      <w:r>
        <w:rPr>
          <w:szCs w:val="24"/>
        </w:rPr>
        <w:t>om man mottar eposter fra. Avsenderens epostadresse bør alltid sjekkes ved å føre musepekeren over adressen</w:t>
      </w:r>
      <w:r w:rsidR="006F17FB">
        <w:rPr>
          <w:szCs w:val="24"/>
        </w:rPr>
        <w:t xml:space="preserve"> og se om denne er logisk.</w:t>
      </w:r>
    </w:p>
    <w:p w14:paraId="79CB3C55" w14:textId="77777777" w:rsidR="008012FF" w:rsidRDefault="008012FF">
      <w:pPr>
        <w:rPr>
          <w:szCs w:val="24"/>
        </w:rPr>
      </w:pPr>
    </w:p>
    <w:p w14:paraId="362A72CE" w14:textId="559E102F" w:rsidR="008012FF" w:rsidRDefault="008012FF">
      <w:pPr>
        <w:rPr>
          <w:szCs w:val="24"/>
        </w:rPr>
      </w:pPr>
      <w:r>
        <w:rPr>
          <w:szCs w:val="24"/>
        </w:rPr>
        <w:t xml:space="preserve">Han advarte også sterkt på å klikke på vedlagte lenker i en </w:t>
      </w:r>
      <w:proofErr w:type="spellStart"/>
      <w:r w:rsidR="008D2907">
        <w:rPr>
          <w:szCs w:val="24"/>
        </w:rPr>
        <w:t>sms</w:t>
      </w:r>
      <w:proofErr w:type="spellEnd"/>
      <w:r w:rsidR="008D2907">
        <w:rPr>
          <w:szCs w:val="24"/>
        </w:rPr>
        <w:t xml:space="preserve"> eller </w:t>
      </w:r>
      <w:r>
        <w:rPr>
          <w:szCs w:val="24"/>
        </w:rPr>
        <w:t xml:space="preserve">epost. </w:t>
      </w:r>
      <w:r w:rsidR="008D2907">
        <w:rPr>
          <w:szCs w:val="24"/>
        </w:rPr>
        <w:t>Banken, politiet eller skatteetaten vil ALDRI ringe deg og be om kode fra kodebrikke</w:t>
      </w:r>
      <w:r w:rsidR="006F17FB">
        <w:rPr>
          <w:szCs w:val="24"/>
        </w:rPr>
        <w:t>,</w:t>
      </w:r>
      <w:r w:rsidR="008D2907">
        <w:rPr>
          <w:szCs w:val="24"/>
        </w:rPr>
        <w:t xml:space="preserve"> passord</w:t>
      </w:r>
      <w:r w:rsidR="006F17FB">
        <w:rPr>
          <w:szCs w:val="24"/>
        </w:rPr>
        <w:t xml:space="preserve"> eller annen sensitiv informasjon. </w:t>
      </w:r>
    </w:p>
    <w:p w14:paraId="1BBB04FD" w14:textId="77777777" w:rsidR="008012FF" w:rsidRDefault="008012FF">
      <w:pPr>
        <w:rPr>
          <w:szCs w:val="24"/>
        </w:rPr>
      </w:pPr>
    </w:p>
    <w:p w14:paraId="4C28906E" w14:textId="245A8B58" w:rsidR="008012FF" w:rsidRDefault="008012FF">
      <w:pPr>
        <w:rPr>
          <w:szCs w:val="24"/>
        </w:rPr>
      </w:pPr>
      <w:r>
        <w:rPr>
          <w:szCs w:val="24"/>
        </w:rPr>
        <w:t xml:space="preserve">Mange opplever å bli svindlet også på </w:t>
      </w:r>
      <w:proofErr w:type="spellStart"/>
      <w:r>
        <w:rPr>
          <w:szCs w:val="24"/>
        </w:rPr>
        <w:t>SnapChat</w:t>
      </w:r>
      <w:proofErr w:type="spellEnd"/>
      <w:r w:rsidR="008D2907">
        <w:rPr>
          <w:szCs w:val="24"/>
        </w:rPr>
        <w:t xml:space="preserve">, </w:t>
      </w:r>
      <w:proofErr w:type="spellStart"/>
      <w:r w:rsidR="008D2907">
        <w:rPr>
          <w:szCs w:val="24"/>
        </w:rPr>
        <w:t>sms</w:t>
      </w:r>
      <w:proofErr w:type="spellEnd"/>
      <w:r w:rsidR="008D2907">
        <w:rPr>
          <w:szCs w:val="24"/>
        </w:rPr>
        <w:t xml:space="preserve"> </w:t>
      </w:r>
      <w:r>
        <w:rPr>
          <w:szCs w:val="24"/>
        </w:rPr>
        <w:t>og Messenger.</w:t>
      </w:r>
      <w:r w:rsidR="009E12AA">
        <w:rPr>
          <w:szCs w:val="24"/>
        </w:rPr>
        <w:t xml:space="preserve"> Falske investeringsselskaper lurer også mange. Ofte er de tilfellene knyttet til kryptovaluta. Blir man fristet av såkalte «lettjente penger», er det grunn til å regne med at dette er svindel. For «lettjente penger» finnes ikke.</w:t>
      </w:r>
    </w:p>
    <w:p w14:paraId="584E1E52" w14:textId="77777777" w:rsidR="008012FF" w:rsidRDefault="008012FF">
      <w:pPr>
        <w:rPr>
          <w:szCs w:val="24"/>
        </w:rPr>
      </w:pPr>
    </w:p>
    <w:p w14:paraId="4F5A8048" w14:textId="77777777" w:rsidR="008012FF" w:rsidRPr="008012FF" w:rsidRDefault="008012FF" w:rsidP="008012FF">
      <w:pPr>
        <w:rPr>
          <w:b/>
          <w:bCs/>
          <w:szCs w:val="24"/>
        </w:rPr>
      </w:pPr>
      <w:r>
        <w:rPr>
          <w:b/>
          <w:bCs/>
          <w:szCs w:val="24"/>
        </w:rPr>
        <w:t xml:space="preserve">Ulovlig å oppgi </w:t>
      </w:r>
      <w:proofErr w:type="spellStart"/>
      <w:r>
        <w:rPr>
          <w:b/>
          <w:bCs/>
          <w:szCs w:val="24"/>
        </w:rPr>
        <w:t>BankID</w:t>
      </w:r>
      <w:proofErr w:type="spellEnd"/>
    </w:p>
    <w:p w14:paraId="0FBFE812" w14:textId="35FFF78D" w:rsidR="00382AB7" w:rsidRDefault="008012FF">
      <w:pPr>
        <w:rPr>
          <w:szCs w:val="24"/>
        </w:rPr>
      </w:pPr>
      <w:r>
        <w:rPr>
          <w:szCs w:val="24"/>
        </w:rPr>
        <w:t xml:space="preserve">Christian Ø Johansen minnet også om at det faktisk er ulovlig </w:t>
      </w:r>
      <w:r w:rsidR="006F17FB">
        <w:rPr>
          <w:szCs w:val="24"/>
        </w:rPr>
        <w:t xml:space="preserve">å la andre benytte seg av din </w:t>
      </w:r>
      <w:proofErr w:type="spellStart"/>
      <w:r w:rsidR="006F17FB">
        <w:rPr>
          <w:szCs w:val="24"/>
        </w:rPr>
        <w:t>bankID</w:t>
      </w:r>
      <w:proofErr w:type="spellEnd"/>
      <w:r w:rsidR="006F17FB">
        <w:rPr>
          <w:szCs w:val="24"/>
        </w:rPr>
        <w:t>.</w:t>
      </w:r>
      <w:r>
        <w:rPr>
          <w:szCs w:val="24"/>
        </w:rPr>
        <w:t xml:space="preserve"> Det</w:t>
      </w:r>
      <w:r w:rsidR="006F17FB">
        <w:rPr>
          <w:szCs w:val="24"/>
        </w:rPr>
        <w:t>te</w:t>
      </w:r>
      <w:r>
        <w:rPr>
          <w:szCs w:val="24"/>
        </w:rPr>
        <w:t xml:space="preserve"> gjelder også innen familien.</w:t>
      </w:r>
      <w:r w:rsidR="009E12AA">
        <w:rPr>
          <w:szCs w:val="24"/>
        </w:rPr>
        <w:t xml:space="preserve"> </w:t>
      </w:r>
      <w:r w:rsidR="006F17FB">
        <w:rPr>
          <w:szCs w:val="24"/>
        </w:rPr>
        <w:t xml:space="preserve">Banken ser at det også forekommer svindel i nære relasjoner. </w:t>
      </w:r>
    </w:p>
    <w:p w14:paraId="5B48F1F0" w14:textId="77777777" w:rsidR="00382AB7" w:rsidRDefault="00382AB7">
      <w:pPr>
        <w:rPr>
          <w:szCs w:val="24"/>
        </w:rPr>
      </w:pPr>
    </w:p>
    <w:p w14:paraId="113C3F71" w14:textId="1D9F5909" w:rsidR="008012FF" w:rsidRDefault="00382AB7">
      <w:pPr>
        <w:rPr>
          <w:szCs w:val="24"/>
        </w:rPr>
      </w:pPr>
      <w:r>
        <w:rPr>
          <w:szCs w:val="24"/>
        </w:rPr>
        <w:t xml:space="preserve">Han viste også til at det </w:t>
      </w:r>
      <w:r w:rsidR="009E12AA">
        <w:rPr>
          <w:szCs w:val="24"/>
        </w:rPr>
        <w:t xml:space="preserve">er åpenbart at eldre ofte kan ha problemer med å bruke </w:t>
      </w:r>
      <w:proofErr w:type="spellStart"/>
      <w:r w:rsidR="009E12AA">
        <w:rPr>
          <w:szCs w:val="24"/>
        </w:rPr>
        <w:t>BankID</w:t>
      </w:r>
      <w:proofErr w:type="spellEnd"/>
      <w:r w:rsidR="009E12AA">
        <w:rPr>
          <w:szCs w:val="24"/>
        </w:rPr>
        <w:t xml:space="preserve">, for det finnes </w:t>
      </w:r>
      <w:r w:rsidR="006F17FB">
        <w:rPr>
          <w:szCs w:val="24"/>
        </w:rPr>
        <w:t>hele tiden personer</w:t>
      </w:r>
      <w:r w:rsidR="009E12AA">
        <w:rPr>
          <w:szCs w:val="24"/>
        </w:rPr>
        <w:t xml:space="preserve"> </w:t>
      </w:r>
      <w:r w:rsidR="006F17FB">
        <w:rPr>
          <w:szCs w:val="24"/>
        </w:rPr>
        <w:t xml:space="preserve">som </w:t>
      </w:r>
      <w:r w:rsidR="009E12AA">
        <w:rPr>
          <w:szCs w:val="24"/>
        </w:rPr>
        <w:t xml:space="preserve">ikke er digitale. Dette problemet kan man </w:t>
      </w:r>
      <w:r>
        <w:rPr>
          <w:szCs w:val="24"/>
        </w:rPr>
        <w:t>unn</w:t>
      </w:r>
      <w:r w:rsidR="009E12AA">
        <w:rPr>
          <w:szCs w:val="24"/>
        </w:rPr>
        <w:t>gå ved å opprette disposisjonsfullmakt</w:t>
      </w:r>
      <w:r>
        <w:rPr>
          <w:szCs w:val="24"/>
        </w:rPr>
        <w:t xml:space="preserve"> eller «på-vegne-av»-fullmakter.</w:t>
      </w:r>
    </w:p>
    <w:p w14:paraId="6AF38D31" w14:textId="77777777" w:rsidR="009E12AA" w:rsidRDefault="009E12AA">
      <w:pPr>
        <w:rPr>
          <w:szCs w:val="24"/>
        </w:rPr>
      </w:pPr>
    </w:p>
    <w:p w14:paraId="6E66ECA0" w14:textId="3B47639D" w:rsidR="009E12AA" w:rsidRDefault="00382AB7">
      <w:pPr>
        <w:rPr>
          <w:szCs w:val="24"/>
        </w:rPr>
      </w:pPr>
      <w:r>
        <w:rPr>
          <w:b/>
          <w:bCs/>
          <w:szCs w:val="24"/>
        </w:rPr>
        <w:t>Noen f</w:t>
      </w:r>
      <w:r w:rsidR="009E12AA">
        <w:rPr>
          <w:b/>
          <w:bCs/>
          <w:szCs w:val="24"/>
        </w:rPr>
        <w:t>orholdsregler</w:t>
      </w:r>
    </w:p>
    <w:p w14:paraId="5FCF57DA" w14:textId="446647E1" w:rsidR="009E12AA" w:rsidRDefault="009E12AA">
      <w:pPr>
        <w:rPr>
          <w:szCs w:val="24"/>
        </w:rPr>
      </w:pPr>
      <w:r>
        <w:rPr>
          <w:szCs w:val="24"/>
        </w:rPr>
        <w:t>Ved epost</w:t>
      </w:r>
      <w:r w:rsidR="006F17FB">
        <w:rPr>
          <w:szCs w:val="24"/>
        </w:rPr>
        <w:t xml:space="preserve"> eller </w:t>
      </w:r>
      <w:proofErr w:type="spellStart"/>
      <w:r w:rsidR="006F17FB">
        <w:rPr>
          <w:szCs w:val="24"/>
        </w:rPr>
        <w:t>sms</w:t>
      </w:r>
      <w:proofErr w:type="spellEnd"/>
      <w:r>
        <w:rPr>
          <w:szCs w:val="24"/>
        </w:rPr>
        <w:t>:</w:t>
      </w:r>
    </w:p>
    <w:p w14:paraId="073DD25A" w14:textId="63FAD46B" w:rsidR="009E12AA" w:rsidRDefault="009E12AA" w:rsidP="009E12AA">
      <w:pPr>
        <w:pStyle w:val="Listeavsnitt"/>
        <w:numPr>
          <w:ilvl w:val="0"/>
          <w:numId w:val="1"/>
        </w:numPr>
        <w:rPr>
          <w:szCs w:val="24"/>
        </w:rPr>
      </w:pPr>
      <w:r>
        <w:rPr>
          <w:szCs w:val="24"/>
        </w:rPr>
        <w:t>Sjekk avsenders adresse. Stemmer den med det firmaet som eposten «kommer» fra?</w:t>
      </w:r>
    </w:p>
    <w:p w14:paraId="1CABB77E" w14:textId="50160317" w:rsidR="009E12AA" w:rsidRDefault="009E12AA" w:rsidP="009E12AA">
      <w:pPr>
        <w:pStyle w:val="Listeavsnitt"/>
        <w:numPr>
          <w:ilvl w:val="0"/>
          <w:numId w:val="1"/>
        </w:numPr>
        <w:rPr>
          <w:szCs w:val="24"/>
        </w:rPr>
      </w:pPr>
      <w:r>
        <w:rPr>
          <w:szCs w:val="24"/>
        </w:rPr>
        <w:t>Ved tvil, finn firmaet på nettet og ring dem for å sjekke</w:t>
      </w:r>
      <w:r w:rsidR="006F17FB">
        <w:rPr>
          <w:szCs w:val="24"/>
        </w:rPr>
        <w:t xml:space="preserve"> </w:t>
      </w:r>
    </w:p>
    <w:p w14:paraId="49ED9765" w14:textId="7EEB4BD5" w:rsidR="009E12AA" w:rsidRDefault="006F17FB" w:rsidP="009E12AA">
      <w:pPr>
        <w:pStyle w:val="Listeavsnitt"/>
        <w:numPr>
          <w:ilvl w:val="0"/>
          <w:numId w:val="1"/>
        </w:numPr>
        <w:rPr>
          <w:szCs w:val="24"/>
        </w:rPr>
      </w:pPr>
      <w:r>
        <w:rPr>
          <w:szCs w:val="24"/>
        </w:rPr>
        <w:t>Trykk ALDRI på lenger du mottar. Gå heller inn via hjemmesidene eller ta kontakt via telefon</w:t>
      </w:r>
    </w:p>
    <w:p w14:paraId="77034CD7" w14:textId="7D6A5625" w:rsidR="006F17FB" w:rsidRDefault="006F17FB" w:rsidP="009E12AA">
      <w:pPr>
        <w:pStyle w:val="Listeavsnitt"/>
        <w:numPr>
          <w:ilvl w:val="0"/>
          <w:numId w:val="1"/>
        </w:numPr>
        <w:rPr>
          <w:szCs w:val="24"/>
        </w:rPr>
      </w:pPr>
      <w:r>
        <w:rPr>
          <w:szCs w:val="24"/>
        </w:rPr>
        <w:t>Ring banken for bistand eller gå innom</w:t>
      </w:r>
    </w:p>
    <w:p w14:paraId="1978F22D" w14:textId="77777777" w:rsidR="009E12AA" w:rsidRDefault="009E12AA" w:rsidP="009E12AA">
      <w:pPr>
        <w:rPr>
          <w:szCs w:val="24"/>
        </w:rPr>
      </w:pPr>
    </w:p>
    <w:p w14:paraId="382E4E1A" w14:textId="0BDDE356" w:rsidR="009E12AA" w:rsidRDefault="009E12AA" w:rsidP="009E12AA">
      <w:pPr>
        <w:rPr>
          <w:szCs w:val="24"/>
        </w:rPr>
      </w:pPr>
      <w:r>
        <w:rPr>
          <w:szCs w:val="24"/>
        </w:rPr>
        <w:t>Ved telefon:</w:t>
      </w:r>
    </w:p>
    <w:p w14:paraId="3EB9DB30" w14:textId="103565CB" w:rsidR="009E12AA" w:rsidRDefault="009E12AA" w:rsidP="009E12AA">
      <w:pPr>
        <w:pStyle w:val="Listeavsnitt"/>
        <w:numPr>
          <w:ilvl w:val="0"/>
          <w:numId w:val="2"/>
        </w:numPr>
        <w:rPr>
          <w:szCs w:val="24"/>
        </w:rPr>
      </w:pPr>
      <w:r>
        <w:rPr>
          <w:szCs w:val="24"/>
        </w:rPr>
        <w:t>Ikke svar på ukjente nummer. Spesielt ikke hvis de kommer fra et annet land. Men NB: Norske nummer med +47 foran nummeret, kan også være hacket.</w:t>
      </w:r>
    </w:p>
    <w:p w14:paraId="61ABA2CF" w14:textId="48D62390" w:rsidR="009E12AA" w:rsidRDefault="009E12AA" w:rsidP="009E12AA">
      <w:pPr>
        <w:pStyle w:val="Listeavsnitt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Hvis noen som er kjent, ber om penger for å komme ut av en situasjon, </w:t>
      </w:r>
      <w:r w:rsidR="00382AB7">
        <w:rPr>
          <w:szCs w:val="24"/>
        </w:rPr>
        <w:t>si du skal komme tilbake om saken. Ring selv til den som tilsynelatende har ringt, og spør om vedkommende har ringt deg.</w:t>
      </w:r>
    </w:p>
    <w:p w14:paraId="7987A7D3" w14:textId="77777777" w:rsidR="00382AB7" w:rsidRPr="00E37CB0" w:rsidRDefault="00382AB7" w:rsidP="00382AB7">
      <w:pPr>
        <w:ind w:left="360"/>
        <w:rPr>
          <w:rFonts w:cs="Times New Roman"/>
          <w:szCs w:val="24"/>
        </w:rPr>
      </w:pPr>
    </w:p>
    <w:p w14:paraId="11D8B8EC" w14:textId="0C652482" w:rsidR="00E37CB0" w:rsidRPr="00E37CB0" w:rsidRDefault="00E37CB0" w:rsidP="00E37CB0">
      <w:pPr>
        <w:pStyle w:val="v1msonormal"/>
        <w:spacing w:before="0" w:beforeAutospacing="0" w:after="0" w:afterAutospacing="0"/>
        <w:rPr>
          <w:color w:val="2C363A"/>
        </w:rPr>
      </w:pPr>
      <w:r w:rsidRPr="00E37CB0">
        <w:rPr>
          <w:color w:val="2C363A"/>
        </w:rPr>
        <w:t>Foredragsholderen a</w:t>
      </w:r>
      <w:r w:rsidRPr="00E37CB0">
        <w:rPr>
          <w:color w:val="2C363A"/>
        </w:rPr>
        <w:t>nbefaler også alle som ønsker mer informasjon</w:t>
      </w:r>
      <w:r w:rsidRPr="00E37CB0">
        <w:rPr>
          <w:color w:val="2C363A"/>
        </w:rPr>
        <w:t>,</w:t>
      </w:r>
      <w:r w:rsidRPr="00E37CB0">
        <w:rPr>
          <w:color w:val="2C363A"/>
        </w:rPr>
        <w:t xml:space="preserve"> å gå innom bankens hjemmeside under meny og unngå svindel.</w:t>
      </w:r>
    </w:p>
    <w:p w14:paraId="423AE251" w14:textId="77777777" w:rsidR="00E37CB0" w:rsidRPr="00E37CB0" w:rsidRDefault="00E37CB0" w:rsidP="00E37CB0">
      <w:pPr>
        <w:pStyle w:val="v1msonormal"/>
        <w:spacing w:before="0" w:beforeAutospacing="0" w:after="0" w:afterAutospacing="0"/>
        <w:rPr>
          <w:color w:val="2C363A"/>
        </w:rPr>
      </w:pPr>
      <w:r w:rsidRPr="00E37CB0">
        <w:rPr>
          <w:color w:val="2C363A"/>
        </w:rPr>
        <w:t> </w:t>
      </w:r>
    </w:p>
    <w:p w14:paraId="012813DE" w14:textId="146253E1" w:rsidR="00E37CB0" w:rsidRPr="00E37CB0" w:rsidRDefault="00E37CB0" w:rsidP="00E37CB0">
      <w:pPr>
        <w:pStyle w:val="v1msonormal"/>
        <w:spacing w:before="0" w:beforeAutospacing="0" w:after="0" w:afterAutospacing="0"/>
        <w:rPr>
          <w:color w:val="2C363A"/>
        </w:rPr>
      </w:pPr>
      <w:r w:rsidRPr="00E37CB0">
        <w:rPr>
          <w:color w:val="2C363A"/>
        </w:rPr>
        <w:t>Bankene har også laget bankvettregler. Et godt råd er å lære dem.</w:t>
      </w:r>
    </w:p>
    <w:p w14:paraId="68091A2F" w14:textId="77777777" w:rsidR="00E37CB0" w:rsidRPr="00E37CB0" w:rsidRDefault="00E37CB0" w:rsidP="00E37CB0">
      <w:pPr>
        <w:pStyle w:val="v1msonormal"/>
        <w:shd w:val="clear" w:color="auto" w:fill="FFFFFF"/>
        <w:spacing w:before="0" w:beforeAutospacing="0" w:after="180" w:afterAutospacing="0"/>
        <w:rPr>
          <w:color w:val="2C363A"/>
        </w:rPr>
      </w:pPr>
      <w:r w:rsidRPr="00E37CB0">
        <w:rPr>
          <w:b/>
          <w:bCs/>
          <w:color w:val="002A3A"/>
        </w:rPr>
        <w:t>Bankvettreglene</w:t>
      </w:r>
    </w:p>
    <w:p w14:paraId="403E7855" w14:textId="77777777" w:rsidR="00E37CB0" w:rsidRDefault="00E37CB0" w:rsidP="00E37CB0">
      <w:pPr>
        <w:pStyle w:val="v1msonormal"/>
        <w:shd w:val="clear" w:color="auto" w:fill="FFFFFF"/>
        <w:spacing w:before="0" w:beforeAutospacing="0" w:after="0" w:afterAutospacing="0"/>
        <w:rPr>
          <w:color w:val="002A3A"/>
        </w:rPr>
      </w:pPr>
      <w:r w:rsidRPr="00E37CB0">
        <w:rPr>
          <w:color w:val="002A3A"/>
        </w:rPr>
        <w:t xml:space="preserve">Lær deg Bankvettreglene og bli bedre rustet mot svindel. Del aldri opplysninger om din </w:t>
      </w:r>
      <w:proofErr w:type="spellStart"/>
      <w:r w:rsidRPr="00E37CB0">
        <w:rPr>
          <w:color w:val="002A3A"/>
        </w:rPr>
        <w:t>BankID</w:t>
      </w:r>
      <w:proofErr w:type="spellEnd"/>
      <w:r w:rsidRPr="00E37CB0">
        <w:rPr>
          <w:color w:val="002A3A"/>
        </w:rPr>
        <w:t xml:space="preserve"> – selv ikke til politi, myndigheter eller til oss i banken.</w:t>
      </w:r>
    </w:p>
    <w:p w14:paraId="48DE912D" w14:textId="77777777" w:rsidR="00E37CB0" w:rsidRPr="00E37CB0" w:rsidRDefault="00E37CB0" w:rsidP="00E37CB0">
      <w:pPr>
        <w:pStyle w:val="v1msonormal"/>
        <w:shd w:val="clear" w:color="auto" w:fill="FFFFFF"/>
        <w:spacing w:before="0" w:beforeAutospacing="0" w:after="0" w:afterAutospacing="0"/>
        <w:rPr>
          <w:color w:val="2C363A"/>
        </w:rPr>
      </w:pPr>
    </w:p>
    <w:p w14:paraId="379B2700" w14:textId="77777777" w:rsidR="00E37CB0" w:rsidRPr="00E37CB0" w:rsidRDefault="00E37CB0" w:rsidP="00E37CB0">
      <w:pPr>
        <w:pStyle w:val="v1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2A3A"/>
        </w:rPr>
      </w:pPr>
      <w:r w:rsidRPr="00E37CB0">
        <w:rPr>
          <w:color w:val="002A3A"/>
        </w:rPr>
        <w:t xml:space="preserve">Hvis du blir kontaktet og bedt om å oppgi din </w:t>
      </w:r>
      <w:proofErr w:type="spellStart"/>
      <w:r w:rsidRPr="00E37CB0">
        <w:rPr>
          <w:color w:val="002A3A"/>
        </w:rPr>
        <w:t>BankID</w:t>
      </w:r>
      <w:proofErr w:type="spellEnd"/>
      <w:r w:rsidRPr="00E37CB0">
        <w:rPr>
          <w:color w:val="002A3A"/>
        </w:rPr>
        <w:t xml:space="preserve"> er det svindel! Legg på og kontakt oss med en gang.</w:t>
      </w:r>
    </w:p>
    <w:p w14:paraId="563407D6" w14:textId="77777777" w:rsidR="00E37CB0" w:rsidRPr="00E37CB0" w:rsidRDefault="00E37CB0" w:rsidP="00E37CB0">
      <w:pPr>
        <w:pStyle w:val="v1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2A3A"/>
        </w:rPr>
      </w:pPr>
      <w:r w:rsidRPr="00E37CB0">
        <w:rPr>
          <w:color w:val="002A3A"/>
        </w:rPr>
        <w:t>Legg på i tide hvis du er usikker på hvem du snakker med og meld fra til oss hvis du får en mistenkelig telefon.</w:t>
      </w:r>
    </w:p>
    <w:p w14:paraId="251D789B" w14:textId="77777777" w:rsidR="00E37CB0" w:rsidRPr="00E37CB0" w:rsidRDefault="00E37CB0" w:rsidP="00E37CB0">
      <w:pPr>
        <w:pStyle w:val="v1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2A3A"/>
        </w:rPr>
      </w:pPr>
      <w:r w:rsidRPr="00E37CB0">
        <w:rPr>
          <w:color w:val="002A3A"/>
        </w:rPr>
        <w:t>Det er ingen skam å snu – kontakt oss for å sjekke at det virkelig er oss du har snakket med.</w:t>
      </w:r>
    </w:p>
    <w:p w14:paraId="76A8A04E" w14:textId="77777777" w:rsidR="00E37CB0" w:rsidRPr="00E37CB0" w:rsidRDefault="00E37CB0" w:rsidP="00E37CB0">
      <w:pPr>
        <w:pStyle w:val="v1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2A3A"/>
        </w:rPr>
      </w:pPr>
      <w:r w:rsidRPr="00E37CB0">
        <w:rPr>
          <w:color w:val="002A3A"/>
        </w:rPr>
        <w:t>Mange er usikre rundt dette med svindel. Spør oss om råd – vi er her for å hjelpe!</w:t>
      </w:r>
    </w:p>
    <w:p w14:paraId="3E1AD3E9" w14:textId="77777777" w:rsidR="00E37CB0" w:rsidRPr="00E37CB0" w:rsidRDefault="00E37CB0" w:rsidP="00E37CB0">
      <w:pPr>
        <w:pStyle w:val="v1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2A3A"/>
        </w:rPr>
      </w:pPr>
      <w:r w:rsidRPr="00E37CB0">
        <w:rPr>
          <w:color w:val="002A3A"/>
        </w:rPr>
        <w:t>Vær forberedt på at du kan bli kontaktet av svindlere, slik at du kan ta trygge valg hvis det skjer.</w:t>
      </w:r>
    </w:p>
    <w:p w14:paraId="264069FD" w14:textId="77777777" w:rsidR="00E37CB0" w:rsidRPr="00E37CB0" w:rsidRDefault="00E37CB0" w:rsidP="00E37CB0">
      <w:pPr>
        <w:pStyle w:val="v1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2A3A"/>
        </w:rPr>
      </w:pPr>
      <w:r w:rsidRPr="00E37CB0">
        <w:rPr>
          <w:color w:val="002A3A"/>
        </w:rPr>
        <w:t>Ring oss med én gang hvis uhellet er ute!</w:t>
      </w:r>
    </w:p>
    <w:p w14:paraId="17F4D198" w14:textId="77777777" w:rsidR="00E37CB0" w:rsidRPr="00E37CB0" w:rsidRDefault="00E37CB0" w:rsidP="00382AB7">
      <w:pPr>
        <w:ind w:left="360"/>
        <w:rPr>
          <w:rFonts w:cs="Times New Roman"/>
          <w:szCs w:val="24"/>
        </w:rPr>
      </w:pPr>
    </w:p>
    <w:sectPr w:rsidR="00E37CB0" w:rsidRPr="00E37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S-brødtekst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F71BD"/>
    <w:multiLevelType w:val="hybridMultilevel"/>
    <w:tmpl w:val="008C67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36A1"/>
    <w:multiLevelType w:val="multilevel"/>
    <w:tmpl w:val="D7568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8A26D4"/>
    <w:multiLevelType w:val="hybridMultilevel"/>
    <w:tmpl w:val="E8CCA0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18030">
    <w:abstractNumId w:val="2"/>
  </w:num>
  <w:num w:numId="2" w16cid:durableId="1887373241">
    <w:abstractNumId w:val="0"/>
  </w:num>
  <w:num w:numId="3" w16cid:durableId="261650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6A"/>
    <w:rsid w:val="00382AB7"/>
    <w:rsid w:val="003C1E22"/>
    <w:rsid w:val="005B789E"/>
    <w:rsid w:val="006F17FB"/>
    <w:rsid w:val="00783226"/>
    <w:rsid w:val="007C718C"/>
    <w:rsid w:val="008012FF"/>
    <w:rsid w:val="008D2907"/>
    <w:rsid w:val="009E12AA"/>
    <w:rsid w:val="00A9306A"/>
    <w:rsid w:val="00E3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5F37"/>
  <w15:chartTrackingRefBased/>
  <w15:docId w15:val="{1F5DFAFE-2DE9-9945-A45A-175536D4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S-brødtekst)"/>
        <w:kern w:val="2"/>
        <w:sz w:val="24"/>
        <w:szCs w:val="22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E12AA"/>
    <w:pPr>
      <w:ind w:left="720"/>
      <w:contextualSpacing/>
    </w:pPr>
  </w:style>
  <w:style w:type="paragraph" w:customStyle="1" w:styleId="v1msonormal">
    <w:name w:val="v1msonormal"/>
    <w:basedOn w:val="Normal"/>
    <w:rsid w:val="00E37CB0"/>
    <w:pPr>
      <w:spacing w:before="100" w:beforeAutospacing="1" w:after="100" w:afterAutospacing="1"/>
    </w:pPr>
    <w:rPr>
      <w:rFonts w:eastAsia="Times New Roman" w:cs="Times New Roman"/>
      <w:kern w:val="0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642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Apeland</dc:creator>
  <cp:keywords/>
  <dc:description/>
  <cp:lastModifiedBy>Gunnar Apeland</cp:lastModifiedBy>
  <cp:revision>3</cp:revision>
  <dcterms:created xsi:type="dcterms:W3CDTF">2024-08-23T12:48:00Z</dcterms:created>
  <dcterms:modified xsi:type="dcterms:W3CDTF">2024-08-23T13:02:00Z</dcterms:modified>
</cp:coreProperties>
</file>